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311" w:rsidRPr="00213311" w:rsidRDefault="00213311" w:rsidP="00213311">
      <w:pPr>
        <w:pStyle w:val="a8"/>
        <w:widowControl w:val="0"/>
        <w:spacing w:line="237" w:lineRule="auto"/>
        <w:ind w:firstLine="680"/>
        <w:jc w:val="center"/>
        <w:rPr>
          <w:b/>
          <w:bCs/>
          <w:szCs w:val="28"/>
        </w:rPr>
      </w:pPr>
      <w:r w:rsidRPr="00213311">
        <w:rPr>
          <w:b/>
          <w:szCs w:val="28"/>
        </w:rPr>
        <w:t xml:space="preserve">Проект методики распределения на 2022 год и на плановый период 2023 и 2024 годов </w:t>
      </w:r>
      <w:r w:rsidRPr="00213311">
        <w:rPr>
          <w:b/>
          <w:bCs/>
          <w:szCs w:val="28"/>
        </w:rPr>
        <w:t>субсидии бюджетам муниципальных районов области на развитие транспортной инфраструктуры на сельских территориях</w:t>
      </w:r>
    </w:p>
    <w:p w:rsidR="00213311" w:rsidRPr="00213311" w:rsidRDefault="00213311" w:rsidP="00213311">
      <w:pPr>
        <w:widowControl w:val="0"/>
        <w:ind w:firstLine="680"/>
        <w:jc w:val="both"/>
        <w:rPr>
          <w:szCs w:val="28"/>
        </w:rPr>
      </w:pPr>
    </w:p>
    <w:p w:rsidR="00213311" w:rsidRPr="00213311" w:rsidRDefault="00213311" w:rsidP="00213311">
      <w:pPr>
        <w:pStyle w:val="aa"/>
        <w:widowControl w:val="0"/>
        <w:numPr>
          <w:ilvl w:val="0"/>
          <w:numId w:val="1"/>
        </w:numPr>
        <w:tabs>
          <w:tab w:val="left" w:pos="1134"/>
        </w:tabs>
        <w:spacing w:line="237" w:lineRule="auto"/>
        <w:ind w:left="0" w:firstLine="709"/>
        <w:jc w:val="both"/>
        <w:textAlignment w:val="auto"/>
        <w:rPr>
          <w:szCs w:val="28"/>
        </w:rPr>
      </w:pPr>
      <w:r w:rsidRPr="00213311">
        <w:rPr>
          <w:szCs w:val="28"/>
        </w:rPr>
        <w:t>Размер субсидии, предоставляемой бюджету муниципального образования области по i-</w:t>
      </w:r>
      <w:proofErr w:type="spellStart"/>
      <w:r w:rsidRPr="00213311">
        <w:rPr>
          <w:szCs w:val="28"/>
        </w:rPr>
        <w:t>му</w:t>
      </w:r>
      <w:proofErr w:type="spellEnd"/>
      <w:r w:rsidRPr="00213311">
        <w:rPr>
          <w:szCs w:val="28"/>
        </w:rPr>
        <w:t xml:space="preserve"> объекту на реализацию мероприятий, предусмотренных пунктом 2, определяется по формуле:</w:t>
      </w:r>
    </w:p>
    <w:p w:rsidR="00213311" w:rsidRPr="00213311" w:rsidRDefault="00213311" w:rsidP="00213311">
      <w:pPr>
        <w:widowControl w:val="0"/>
        <w:spacing w:line="237" w:lineRule="auto"/>
        <w:ind w:firstLine="709"/>
        <w:jc w:val="both"/>
        <w:rPr>
          <w:szCs w:val="28"/>
        </w:rPr>
      </w:pPr>
    </w:p>
    <w:p w:rsidR="00213311" w:rsidRPr="00213311" w:rsidRDefault="00213311" w:rsidP="00213311">
      <w:pPr>
        <w:widowControl w:val="0"/>
        <w:spacing w:line="237" w:lineRule="auto"/>
        <w:ind w:firstLine="709"/>
        <w:jc w:val="both"/>
        <w:rPr>
          <w:szCs w:val="28"/>
        </w:rPr>
      </w:pPr>
      <w:proofErr w:type="spellStart"/>
      <w:proofErr w:type="gramStart"/>
      <w:r w:rsidRPr="00213311">
        <w:rPr>
          <w:szCs w:val="28"/>
        </w:rPr>
        <w:t>Pi</w:t>
      </w:r>
      <w:proofErr w:type="gramEnd"/>
      <w:r w:rsidRPr="00213311">
        <w:rPr>
          <w:szCs w:val="28"/>
        </w:rPr>
        <w:t>суб</w:t>
      </w:r>
      <w:proofErr w:type="spellEnd"/>
      <w:r w:rsidRPr="00213311">
        <w:rPr>
          <w:szCs w:val="28"/>
        </w:rPr>
        <w:t>. = (</w:t>
      </w:r>
      <w:proofErr w:type="gramStart"/>
      <w:r w:rsidRPr="00213311">
        <w:rPr>
          <w:szCs w:val="28"/>
        </w:rPr>
        <w:t>Pi</w:t>
      </w:r>
      <w:proofErr w:type="gramEnd"/>
      <w:r w:rsidRPr="00213311">
        <w:rPr>
          <w:szCs w:val="28"/>
        </w:rPr>
        <w:t xml:space="preserve">суб.1 + Piсуб.2+ Piсуб.3+ Piсуб.4+ Piсуб.5- </w:t>
      </w:r>
      <w:r w:rsidRPr="00213311">
        <w:rPr>
          <w:szCs w:val="28"/>
          <w:lang w:val="en-US"/>
        </w:rPr>
        <w:t>Fi</w:t>
      </w:r>
      <w:r w:rsidRPr="00213311">
        <w:rPr>
          <w:szCs w:val="28"/>
        </w:rPr>
        <w:t xml:space="preserve"> - </w:t>
      </w:r>
      <w:proofErr w:type="spellStart"/>
      <w:r w:rsidRPr="00213311">
        <w:rPr>
          <w:szCs w:val="28"/>
          <w:lang w:val="en-US"/>
        </w:rPr>
        <w:t>Gi</w:t>
      </w:r>
      <w:proofErr w:type="spellEnd"/>
      <w:r w:rsidRPr="00213311">
        <w:rPr>
          <w:szCs w:val="28"/>
        </w:rPr>
        <w:t xml:space="preserve">) x </w:t>
      </w:r>
      <w:proofErr w:type="spellStart"/>
      <w:r w:rsidRPr="00213311">
        <w:rPr>
          <w:szCs w:val="28"/>
        </w:rPr>
        <w:t>Усоф</w:t>
      </w:r>
      <w:proofErr w:type="spellEnd"/>
      <w:r w:rsidRPr="00213311">
        <w:rPr>
          <w:szCs w:val="28"/>
        </w:rPr>
        <w:t>, где:</w:t>
      </w:r>
    </w:p>
    <w:p w:rsidR="00213311" w:rsidRPr="00213311" w:rsidRDefault="00213311" w:rsidP="00213311">
      <w:pPr>
        <w:widowControl w:val="0"/>
        <w:spacing w:line="237" w:lineRule="auto"/>
        <w:ind w:firstLine="709"/>
        <w:jc w:val="both"/>
        <w:rPr>
          <w:szCs w:val="28"/>
        </w:rPr>
      </w:pPr>
    </w:p>
    <w:p w:rsidR="00213311" w:rsidRPr="00213311" w:rsidRDefault="00213311" w:rsidP="00213311">
      <w:pPr>
        <w:widowControl w:val="0"/>
        <w:ind w:firstLine="709"/>
        <w:jc w:val="both"/>
        <w:rPr>
          <w:szCs w:val="28"/>
        </w:rPr>
      </w:pPr>
      <w:r w:rsidRPr="00213311">
        <w:rPr>
          <w:szCs w:val="28"/>
        </w:rPr>
        <w:t>Р</w:t>
      </w:r>
      <w:proofErr w:type="gramStart"/>
      <w:r w:rsidRPr="00213311">
        <w:rPr>
          <w:szCs w:val="28"/>
        </w:rPr>
        <w:t>i</w:t>
      </w:r>
      <w:proofErr w:type="gramEnd"/>
      <w:r w:rsidRPr="00213311">
        <w:rPr>
          <w:szCs w:val="28"/>
        </w:rPr>
        <w:t xml:space="preserve">суб.1 – стоимость строительства (реконструкции) каждой автомобильной дороги, указанной в </w:t>
      </w:r>
      <w:hyperlink r:id="rId8" w:anchor="P22" w:history="1">
        <w:r w:rsidRPr="00213311">
          <w:rPr>
            <w:szCs w:val="28"/>
          </w:rPr>
          <w:t xml:space="preserve">подпункте 2.1 пункта </w:t>
        </w:r>
      </w:hyperlink>
      <w:r w:rsidRPr="00213311">
        <w:rPr>
          <w:szCs w:val="28"/>
        </w:rPr>
        <w:t>2, в i-м муниципальном образовании области в соответствующем финансовом году;</w:t>
      </w:r>
    </w:p>
    <w:p w:rsidR="00213311" w:rsidRPr="00213311" w:rsidRDefault="00213311" w:rsidP="00213311">
      <w:pPr>
        <w:widowControl w:val="0"/>
        <w:ind w:firstLine="709"/>
        <w:jc w:val="both"/>
        <w:rPr>
          <w:szCs w:val="28"/>
          <w:lang w:eastAsia="en-US"/>
        </w:rPr>
      </w:pPr>
      <w:r w:rsidRPr="00213311">
        <w:rPr>
          <w:szCs w:val="28"/>
          <w:lang w:eastAsia="en-US"/>
        </w:rPr>
        <w:t>Р</w:t>
      </w:r>
      <w:proofErr w:type="gramStart"/>
      <w:r w:rsidRPr="00213311">
        <w:rPr>
          <w:szCs w:val="28"/>
          <w:lang w:eastAsia="en-US"/>
        </w:rPr>
        <w:t>i</w:t>
      </w:r>
      <w:proofErr w:type="gramEnd"/>
      <w:r w:rsidRPr="00213311">
        <w:rPr>
          <w:szCs w:val="28"/>
          <w:lang w:eastAsia="en-US"/>
        </w:rPr>
        <w:t xml:space="preserve">суб.2 - стоимость строительства (реконструкции) каждой автомобильной дороги, указанной в </w:t>
      </w:r>
      <w:hyperlink r:id="rId9" w:anchor="P23" w:history="1">
        <w:r w:rsidRPr="00213311">
          <w:rPr>
            <w:szCs w:val="28"/>
            <w:lang w:eastAsia="en-US"/>
          </w:rPr>
          <w:t xml:space="preserve">подпункте 2.2 пункта </w:t>
        </w:r>
      </w:hyperlink>
      <w:r w:rsidRPr="00213311">
        <w:rPr>
          <w:szCs w:val="28"/>
          <w:lang w:eastAsia="en-US"/>
        </w:rPr>
        <w:t>2, в i-м муниципальном образовании области в соответствующем финансовом году;</w:t>
      </w:r>
    </w:p>
    <w:p w:rsidR="00213311" w:rsidRPr="00213311" w:rsidRDefault="00213311" w:rsidP="00213311">
      <w:pPr>
        <w:widowControl w:val="0"/>
        <w:ind w:firstLine="709"/>
        <w:jc w:val="both"/>
        <w:rPr>
          <w:szCs w:val="28"/>
        </w:rPr>
      </w:pPr>
      <w:r w:rsidRPr="00213311">
        <w:rPr>
          <w:szCs w:val="28"/>
        </w:rPr>
        <w:t>Р</w:t>
      </w:r>
      <w:proofErr w:type="gramStart"/>
      <w:r w:rsidRPr="00213311">
        <w:rPr>
          <w:szCs w:val="28"/>
        </w:rPr>
        <w:t>i</w:t>
      </w:r>
      <w:proofErr w:type="gramEnd"/>
      <w:r w:rsidRPr="00213311">
        <w:rPr>
          <w:szCs w:val="28"/>
        </w:rPr>
        <w:t xml:space="preserve">суб.3 - стоимость строительства (реконструкции) каждой автомобильной дороги, указанной в </w:t>
      </w:r>
      <w:hyperlink r:id="rId10" w:anchor="P24" w:history="1">
        <w:r w:rsidRPr="00213311">
          <w:rPr>
            <w:szCs w:val="28"/>
          </w:rPr>
          <w:t xml:space="preserve">подпункте 2.3. пункта </w:t>
        </w:r>
      </w:hyperlink>
      <w:r w:rsidRPr="00213311">
        <w:rPr>
          <w:szCs w:val="28"/>
        </w:rPr>
        <w:t>2, в i-м муниципальном образовании области в соответствующем финансовом году;</w:t>
      </w:r>
    </w:p>
    <w:p w:rsidR="00213311" w:rsidRPr="00213311" w:rsidRDefault="00213311" w:rsidP="00213311">
      <w:pPr>
        <w:widowControl w:val="0"/>
        <w:ind w:firstLine="709"/>
        <w:jc w:val="both"/>
        <w:rPr>
          <w:szCs w:val="28"/>
        </w:rPr>
      </w:pPr>
      <w:r w:rsidRPr="00213311">
        <w:rPr>
          <w:szCs w:val="28"/>
        </w:rPr>
        <w:t>Р</w:t>
      </w:r>
      <w:proofErr w:type="gramStart"/>
      <w:r w:rsidRPr="00213311">
        <w:rPr>
          <w:szCs w:val="28"/>
        </w:rPr>
        <w:t>i</w:t>
      </w:r>
      <w:proofErr w:type="gramEnd"/>
      <w:r w:rsidRPr="00213311">
        <w:rPr>
          <w:szCs w:val="28"/>
        </w:rPr>
        <w:t xml:space="preserve">суб.4 - стоимость капитального ремонта, ремонта каждой автомобильной дороги, указанной в </w:t>
      </w:r>
      <w:hyperlink r:id="rId11" w:anchor="P25" w:history="1">
        <w:r w:rsidRPr="00213311">
          <w:rPr>
            <w:szCs w:val="28"/>
          </w:rPr>
          <w:t xml:space="preserve">подпункте 2.4. пункта </w:t>
        </w:r>
      </w:hyperlink>
      <w:r w:rsidRPr="00213311">
        <w:rPr>
          <w:szCs w:val="28"/>
        </w:rPr>
        <w:t>2, в i-м муниципальном образовании области в соответствующем финансовом году;</w:t>
      </w:r>
    </w:p>
    <w:p w:rsidR="00213311" w:rsidRPr="00213311" w:rsidRDefault="00213311" w:rsidP="00213311">
      <w:pPr>
        <w:widowControl w:val="0"/>
        <w:ind w:firstLine="709"/>
        <w:jc w:val="both"/>
        <w:rPr>
          <w:szCs w:val="28"/>
        </w:rPr>
      </w:pPr>
      <w:r w:rsidRPr="00213311">
        <w:rPr>
          <w:szCs w:val="28"/>
        </w:rPr>
        <w:t>Р</w:t>
      </w:r>
      <w:proofErr w:type="gramStart"/>
      <w:r w:rsidRPr="00213311">
        <w:rPr>
          <w:szCs w:val="28"/>
        </w:rPr>
        <w:t>i</w:t>
      </w:r>
      <w:proofErr w:type="gramEnd"/>
      <w:r w:rsidRPr="00213311">
        <w:rPr>
          <w:szCs w:val="28"/>
        </w:rPr>
        <w:t xml:space="preserve">суб.5 - стоимость капитального ремонта, ремонта каждой автомобильной дороги, указанной в </w:t>
      </w:r>
      <w:hyperlink r:id="rId12" w:anchor="P26" w:history="1">
        <w:r w:rsidRPr="00213311">
          <w:rPr>
            <w:szCs w:val="28"/>
          </w:rPr>
          <w:t xml:space="preserve">подпункте 2.5. пункта </w:t>
        </w:r>
      </w:hyperlink>
      <w:r w:rsidRPr="00213311">
        <w:rPr>
          <w:szCs w:val="28"/>
        </w:rPr>
        <w:t>2, в i-м муниципальном образовании области в соответствующе</w:t>
      </w:r>
      <w:bookmarkStart w:id="0" w:name="_GoBack"/>
      <w:bookmarkEnd w:id="0"/>
      <w:r w:rsidRPr="00213311">
        <w:rPr>
          <w:szCs w:val="28"/>
        </w:rPr>
        <w:t>м финансовом году;</w:t>
      </w:r>
    </w:p>
    <w:p w:rsidR="00213311" w:rsidRPr="00213311" w:rsidRDefault="00213311" w:rsidP="00213311">
      <w:pPr>
        <w:widowControl w:val="0"/>
        <w:ind w:firstLine="709"/>
        <w:jc w:val="both"/>
        <w:rPr>
          <w:szCs w:val="28"/>
          <w:lang w:eastAsia="en-US"/>
        </w:rPr>
      </w:pPr>
      <w:proofErr w:type="spellStart"/>
      <w:r w:rsidRPr="00213311">
        <w:rPr>
          <w:szCs w:val="28"/>
          <w:lang w:eastAsia="en-US"/>
        </w:rPr>
        <w:t>Fi</w:t>
      </w:r>
      <w:proofErr w:type="spellEnd"/>
      <w:r w:rsidRPr="00213311">
        <w:rPr>
          <w:szCs w:val="28"/>
          <w:lang w:eastAsia="en-US"/>
        </w:rPr>
        <w:t xml:space="preserve"> - объем финансирования, предусмотренный на реализацию мероприятий по развитию транспортной инфраструктуры в </w:t>
      </w:r>
      <w:proofErr w:type="spellStart"/>
      <w:r w:rsidRPr="00213311">
        <w:rPr>
          <w:szCs w:val="28"/>
          <w:lang w:val="en-US" w:eastAsia="en-US"/>
        </w:rPr>
        <w:t>i</w:t>
      </w:r>
      <w:proofErr w:type="spellEnd"/>
      <w:r w:rsidRPr="00213311">
        <w:rPr>
          <w:szCs w:val="28"/>
          <w:lang w:eastAsia="en-US"/>
        </w:rPr>
        <w:t>-м муниципальном образовании области  за счет средств местного бюджета в соответствующем финансовом году;</w:t>
      </w:r>
    </w:p>
    <w:p w:rsidR="00213311" w:rsidRPr="00213311" w:rsidRDefault="00213311" w:rsidP="00213311">
      <w:pPr>
        <w:widowControl w:val="0"/>
        <w:ind w:firstLine="709"/>
        <w:jc w:val="both"/>
        <w:rPr>
          <w:szCs w:val="28"/>
          <w:lang w:eastAsia="en-US"/>
        </w:rPr>
      </w:pPr>
      <w:proofErr w:type="spellStart"/>
      <w:r w:rsidRPr="00213311">
        <w:rPr>
          <w:szCs w:val="28"/>
          <w:lang w:eastAsia="en-US"/>
        </w:rPr>
        <w:t>Gi</w:t>
      </w:r>
      <w:proofErr w:type="spellEnd"/>
      <w:r w:rsidRPr="00213311">
        <w:rPr>
          <w:szCs w:val="28"/>
          <w:lang w:eastAsia="en-US"/>
        </w:rPr>
        <w:t xml:space="preserve"> - объем финансирования, предусмотренный на реализацию мероприятий по развитию транспортной инфраструктуры в </w:t>
      </w:r>
      <w:proofErr w:type="spellStart"/>
      <w:r w:rsidRPr="00213311">
        <w:rPr>
          <w:szCs w:val="28"/>
          <w:lang w:val="en-US" w:eastAsia="en-US"/>
        </w:rPr>
        <w:t>i</w:t>
      </w:r>
      <w:proofErr w:type="spellEnd"/>
      <w:r w:rsidRPr="00213311">
        <w:rPr>
          <w:szCs w:val="28"/>
          <w:lang w:eastAsia="en-US"/>
        </w:rPr>
        <w:t>-м муниципальном образовании области за счет средств внебюджетных источников в соответствующем финансовом году;</w:t>
      </w:r>
    </w:p>
    <w:p w:rsidR="00213311" w:rsidRPr="00213311" w:rsidRDefault="00213311" w:rsidP="00213311">
      <w:pPr>
        <w:widowControl w:val="0"/>
        <w:ind w:firstLine="709"/>
        <w:jc w:val="both"/>
        <w:rPr>
          <w:szCs w:val="28"/>
        </w:rPr>
      </w:pPr>
      <w:proofErr w:type="spellStart"/>
      <w:proofErr w:type="gramStart"/>
      <w:r w:rsidRPr="00213311">
        <w:rPr>
          <w:szCs w:val="28"/>
        </w:rPr>
        <w:t>Усоф</w:t>
      </w:r>
      <w:proofErr w:type="spellEnd"/>
      <w:r w:rsidRPr="00213311">
        <w:rPr>
          <w:szCs w:val="28"/>
        </w:rPr>
        <w:t xml:space="preserve"> – предельный уровень </w:t>
      </w:r>
      <w:proofErr w:type="spellStart"/>
      <w:r w:rsidRPr="00213311">
        <w:rPr>
          <w:szCs w:val="28"/>
        </w:rPr>
        <w:t>софинансирования</w:t>
      </w:r>
      <w:proofErr w:type="spellEnd"/>
      <w:r w:rsidRPr="00213311">
        <w:rPr>
          <w:szCs w:val="28"/>
        </w:rPr>
        <w:t xml:space="preserve"> расходных обязательств муниципального образования области, утвержденный Правительством области на соответствующий финансовый год для субсидий, предоставляемых из областного бюджета в целях </w:t>
      </w:r>
      <w:proofErr w:type="spellStart"/>
      <w:r w:rsidRPr="00213311">
        <w:rPr>
          <w:szCs w:val="28"/>
        </w:rPr>
        <w:t>софинансирования</w:t>
      </w:r>
      <w:proofErr w:type="spellEnd"/>
      <w:r w:rsidRPr="00213311">
        <w:rPr>
          <w:szCs w:val="28"/>
        </w:rPr>
        <w:t xml:space="preserve"> расходных обязательств муниципальных образований области, возникающих в рамках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- Указ</w:t>
      </w:r>
      <w:proofErr w:type="gramEnd"/>
      <w:r w:rsidRPr="00213311">
        <w:rPr>
          <w:szCs w:val="28"/>
        </w:rPr>
        <w:t xml:space="preserve"> № 204) или мероприятий государственных программ Российской Федерации, не связанных с реализацией Указа № 204, но </w:t>
      </w:r>
      <w:proofErr w:type="spellStart"/>
      <w:r w:rsidRPr="00213311">
        <w:rPr>
          <w:szCs w:val="28"/>
        </w:rPr>
        <w:t>софинансированиемых</w:t>
      </w:r>
      <w:proofErr w:type="spellEnd"/>
      <w:r w:rsidRPr="00213311">
        <w:rPr>
          <w:szCs w:val="28"/>
        </w:rPr>
        <w:t xml:space="preserve"> из федерального бюджета.</w:t>
      </w:r>
    </w:p>
    <w:p w:rsidR="00213311" w:rsidRPr="00213311" w:rsidRDefault="00213311" w:rsidP="00213311">
      <w:pPr>
        <w:pStyle w:val="a8"/>
        <w:widowControl w:val="0"/>
        <w:ind w:firstLine="709"/>
        <w:rPr>
          <w:b/>
          <w:color w:val="000000"/>
          <w:szCs w:val="28"/>
        </w:rPr>
      </w:pPr>
      <w:r w:rsidRPr="00213311">
        <w:rPr>
          <w:color w:val="000000"/>
          <w:szCs w:val="28"/>
        </w:rPr>
        <w:t xml:space="preserve">2.1. </w:t>
      </w:r>
      <w:proofErr w:type="gramStart"/>
      <w:r w:rsidRPr="00213311">
        <w:rPr>
          <w:color w:val="000000"/>
          <w:szCs w:val="28"/>
        </w:rPr>
        <w:t xml:space="preserve">Строительство (реконструкция) автомобильных дорог общего пользования, ведущих от сети автомобильных дорог общего пользования к </w:t>
      </w:r>
      <w:r w:rsidRPr="00213311">
        <w:rPr>
          <w:color w:val="000000"/>
          <w:szCs w:val="28"/>
        </w:rPr>
        <w:lastRenderedPageBreak/>
        <w:t>объектам расположенным (планируемым к созданию) на соответствующих сельских территориях, с целью обеспечения доступа к этим объектам автомобильного транспорта, а также к другим автомобильным дорогам общего пользования</w:t>
      </w:r>
      <w:r w:rsidRPr="00213311">
        <w:rPr>
          <w:b/>
          <w:color w:val="000000"/>
          <w:szCs w:val="28"/>
        </w:rPr>
        <w:t>, по перечню, утвержденному протоколом заседания Комиссии по организации и проведению отбора проектов, оценке эффективности использования субсидий, формируемой Министерством сельского хозяйства</w:t>
      </w:r>
      <w:proofErr w:type="gramEnd"/>
      <w:r w:rsidRPr="00213311">
        <w:rPr>
          <w:b/>
          <w:color w:val="000000"/>
          <w:szCs w:val="28"/>
        </w:rPr>
        <w:t xml:space="preserve"> Российской Федерации (далее – Комиссия Минсельхоза России).</w:t>
      </w:r>
    </w:p>
    <w:p w:rsidR="00213311" w:rsidRPr="00213311" w:rsidRDefault="00213311" w:rsidP="002133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11">
        <w:rPr>
          <w:rFonts w:ascii="Times New Roman" w:hAnsi="Times New Roman" w:cs="Times New Roman"/>
          <w:sz w:val="28"/>
          <w:szCs w:val="28"/>
        </w:rPr>
        <w:t xml:space="preserve">2.2. Строительство (реконструкция) автомобильных дорог общего пользования, ведущих от сети автомобильных дорог общего пользования к объектам агропромышленного комплекса, расположенным (планируемым к созданию) на сельских территориях, или к автомобильным дорогам общего пользования, </w:t>
      </w:r>
      <w:r w:rsidRPr="00213311">
        <w:rPr>
          <w:rFonts w:ascii="Times New Roman" w:hAnsi="Times New Roman" w:cs="Times New Roman"/>
          <w:b/>
          <w:sz w:val="28"/>
          <w:szCs w:val="28"/>
        </w:rPr>
        <w:t>с целью обеспечения доступа автомобильного транспорта к объектам агропромышленного комплекса</w:t>
      </w:r>
      <w:r w:rsidRPr="00213311">
        <w:rPr>
          <w:rFonts w:ascii="Times New Roman" w:hAnsi="Times New Roman" w:cs="Times New Roman"/>
          <w:sz w:val="28"/>
          <w:szCs w:val="28"/>
        </w:rPr>
        <w:t>;</w:t>
      </w:r>
    </w:p>
    <w:p w:rsidR="00213311" w:rsidRPr="00213311" w:rsidRDefault="00213311" w:rsidP="00213311">
      <w:pPr>
        <w:pStyle w:val="a8"/>
        <w:widowControl w:val="0"/>
        <w:ind w:firstLine="709"/>
        <w:rPr>
          <w:szCs w:val="28"/>
        </w:rPr>
      </w:pPr>
      <w:r w:rsidRPr="00213311">
        <w:rPr>
          <w:szCs w:val="28"/>
        </w:rPr>
        <w:t xml:space="preserve">2.3. </w:t>
      </w:r>
      <w:proofErr w:type="gramStart"/>
      <w:r w:rsidRPr="00213311">
        <w:rPr>
          <w:szCs w:val="28"/>
        </w:rPr>
        <w:t xml:space="preserve">Строительство (реконструкция) автомобильных дорог общего пользования, ведущих от сети автомобильных дорог общего пользования к объектам, расположенным (планируемым к созданию) на сельских территориях, или к автомобильным дорогам общего пользования, с целью обеспечения доступа автомобильного транспорта к объектам, расположенным (планируемым к созданию) на сельских территориях (за исключением автомобильных дорог, указанных в </w:t>
      </w:r>
      <w:hyperlink r:id="rId13" w:anchor="P22" w:history="1">
        <w:r w:rsidRPr="00213311">
          <w:rPr>
            <w:rStyle w:val="a9"/>
            <w:rFonts w:eastAsia="Calibri"/>
            <w:szCs w:val="28"/>
          </w:rPr>
          <w:t xml:space="preserve">подпунктах </w:t>
        </w:r>
      </w:hyperlink>
      <w:r w:rsidRPr="00213311">
        <w:rPr>
          <w:szCs w:val="28"/>
        </w:rPr>
        <w:t>2.1 и 2.2 настоящего пункта);</w:t>
      </w:r>
      <w:proofErr w:type="gramEnd"/>
    </w:p>
    <w:p w:rsidR="00213311" w:rsidRPr="00213311" w:rsidRDefault="00213311" w:rsidP="00213311">
      <w:pPr>
        <w:pStyle w:val="a8"/>
        <w:widowControl w:val="0"/>
        <w:ind w:firstLine="709"/>
        <w:rPr>
          <w:szCs w:val="28"/>
        </w:rPr>
      </w:pPr>
      <w:r w:rsidRPr="00213311">
        <w:rPr>
          <w:szCs w:val="28"/>
        </w:rPr>
        <w:t xml:space="preserve">2.4. Капитальный ремонт, ремонт автомобильных дорог общего пользования, ведущих от сети автомобильных дорог общего пользования к объектам, расположенным (планируемым к созданию) на соответствующих сельских территориях, в целях приведения в соответствие с нормативными требованиями к транспортно-эксплуатационному состоянию, </w:t>
      </w:r>
      <w:r w:rsidRPr="00213311">
        <w:rPr>
          <w:b/>
          <w:szCs w:val="28"/>
        </w:rPr>
        <w:t>по перечню, утвержденному протоколом заседания Комиссии Минсельхоза России.</w:t>
      </w:r>
    </w:p>
    <w:p w:rsidR="00213311" w:rsidRPr="00213311" w:rsidRDefault="00213311" w:rsidP="002133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11">
        <w:rPr>
          <w:rFonts w:ascii="Times New Roman" w:hAnsi="Times New Roman" w:cs="Times New Roman"/>
          <w:sz w:val="28"/>
          <w:szCs w:val="28"/>
        </w:rPr>
        <w:t xml:space="preserve">2.5. </w:t>
      </w:r>
      <w:proofErr w:type="gramStart"/>
      <w:r w:rsidRPr="00213311">
        <w:rPr>
          <w:rFonts w:ascii="Times New Roman" w:hAnsi="Times New Roman" w:cs="Times New Roman"/>
          <w:sz w:val="28"/>
          <w:szCs w:val="28"/>
        </w:rPr>
        <w:t>Капитальный ремонт, ремонт автомобильных дорог общего пользования, ведущих от сети автомобильных дорог общего пользования к объектам, расположенным (планируемым к созданию) на сельских территориях, в целях приведения в соответствие с нормативными требованиями к транспортно-эксплуатационному состоянию и (или) к автомобильным дорогам общего пользования с целью обеспечения доступа автомобильного транспорта к объектам агропромышленного комплекса, обеспечивающим создание новых рабочих мест (за исключением автомобильных дорог</w:t>
      </w:r>
      <w:proofErr w:type="gramEnd"/>
      <w:r w:rsidRPr="0021331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13311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Pr="00213311">
        <w:rPr>
          <w:rFonts w:ascii="Times New Roman" w:hAnsi="Times New Roman" w:cs="Times New Roman"/>
          <w:sz w:val="28"/>
          <w:szCs w:val="28"/>
        </w:rPr>
        <w:t xml:space="preserve"> в </w:t>
      </w:r>
      <w:hyperlink r:id="rId14" w:anchor="P25" w:history="1">
        <w:r w:rsidRPr="00213311">
          <w:rPr>
            <w:rStyle w:val="a9"/>
            <w:rFonts w:ascii="Times New Roman" w:eastAsia="Calibri" w:hAnsi="Times New Roman" w:cs="Times New Roman"/>
            <w:sz w:val="28"/>
            <w:szCs w:val="28"/>
          </w:rPr>
          <w:t xml:space="preserve">подпункте </w:t>
        </w:r>
      </w:hyperlink>
      <w:r w:rsidRPr="00213311">
        <w:rPr>
          <w:rFonts w:ascii="Times New Roman" w:hAnsi="Times New Roman" w:cs="Times New Roman"/>
          <w:sz w:val="28"/>
          <w:szCs w:val="28"/>
        </w:rPr>
        <w:t>2.4 настоящего пункта).</w:t>
      </w:r>
    </w:p>
    <w:p w:rsidR="00213311" w:rsidRPr="00213311" w:rsidRDefault="00213311" w:rsidP="00213311">
      <w:pPr>
        <w:ind w:firstLine="709"/>
        <w:rPr>
          <w:szCs w:val="28"/>
        </w:rPr>
      </w:pPr>
    </w:p>
    <w:p w:rsidR="00001C6F" w:rsidRPr="00213311" w:rsidRDefault="00001C6F" w:rsidP="00213311">
      <w:pPr>
        <w:rPr>
          <w:szCs w:val="28"/>
        </w:rPr>
      </w:pPr>
    </w:p>
    <w:sectPr w:rsidR="00001C6F" w:rsidRPr="00213311" w:rsidSect="003A097F">
      <w:headerReference w:type="default" r:id="rId15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4D" w:rsidRDefault="003A097F">
      <w:r>
        <w:separator/>
      </w:r>
    </w:p>
  </w:endnote>
  <w:endnote w:type="continuationSeparator" w:id="0">
    <w:p w:rsidR="00E0234D" w:rsidRDefault="003A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4D" w:rsidRDefault="003A097F">
      <w:r>
        <w:separator/>
      </w:r>
    </w:p>
  </w:footnote>
  <w:footnote w:type="continuationSeparator" w:id="0">
    <w:p w:rsidR="00E0234D" w:rsidRDefault="003A0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213311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2133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B65E6"/>
    <w:multiLevelType w:val="hybridMultilevel"/>
    <w:tmpl w:val="B65A2C9C"/>
    <w:lvl w:ilvl="0" w:tplc="C3065F3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13311"/>
    <w:rsid w:val="002A7F46"/>
    <w:rsid w:val="003A097F"/>
    <w:rsid w:val="003B64CB"/>
    <w:rsid w:val="007627E9"/>
    <w:rsid w:val="00804E7F"/>
    <w:rsid w:val="00912423"/>
    <w:rsid w:val="00CC1D98"/>
    <w:rsid w:val="00DC0650"/>
    <w:rsid w:val="00E0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1D98"/>
    <w:pPr>
      <w:keepNext/>
      <w:widowControl w:val="0"/>
      <w:ind w:firstLine="53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qFormat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C1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CC1D9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8">
    <w:name w:val="Òåêñò äîêóìåíòà"/>
    <w:basedOn w:val="a"/>
    <w:rsid w:val="00213311"/>
    <w:pPr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type="character" w:styleId="a9">
    <w:name w:val="Hyperlink"/>
    <w:basedOn w:val="a0"/>
    <w:uiPriority w:val="99"/>
    <w:semiHidden/>
    <w:unhideWhenUsed/>
    <w:rsid w:val="00213311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213311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1331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1D98"/>
    <w:pPr>
      <w:keepNext/>
      <w:widowControl w:val="0"/>
      <w:ind w:firstLine="53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qFormat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C1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CC1D9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8">
    <w:name w:val="Òåêñò äîêóìåíòà"/>
    <w:basedOn w:val="a"/>
    <w:rsid w:val="00213311"/>
    <w:pPr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type="character" w:styleId="a9">
    <w:name w:val="Hyperlink"/>
    <w:basedOn w:val="a0"/>
    <w:uiPriority w:val="99"/>
    <w:semiHidden/>
    <w:unhideWhenUsed/>
    <w:rsid w:val="00213311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213311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1331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rokofevaVV.ROA\Downloads\&#1055;&#1088;&#1080;&#1083;&#1086;&#1078;&#1077;&#1085;&#1080;&#1077;_7_&#1082;_&#1089;&#1077;&#1083;&#1100;&#1089;&#1082;&#1086;&#1081;_&#1087;&#1088;&#1086;&#1075;&#1088;&#1072;&#1084;&#1084;&#1077;_.DOC" TargetMode="External"/><Relationship Id="rId13" Type="http://schemas.openxmlformats.org/officeDocument/2006/relationships/hyperlink" Target="file:///C:\Users\ProkofevaVV.ROA\Downloads\&#1055;&#1088;&#1080;&#1083;&#1086;&#1078;&#1077;&#1085;&#1080;&#1077;_7_&#1082;_&#1089;&#1077;&#1083;&#1100;&#1089;&#1082;&#1086;&#1081;_&#1087;&#1088;&#1086;&#1075;&#1088;&#1072;&#1084;&#1084;&#1077;_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C:\Users\ProkofevaVV.ROA\Downloads\&#1055;&#1088;&#1080;&#1083;&#1086;&#1078;&#1077;&#1085;&#1080;&#1077;_7_&#1082;_&#1089;&#1077;&#1083;&#1100;&#1089;&#1082;&#1086;&#1081;_&#1087;&#1088;&#1086;&#1075;&#1088;&#1072;&#1084;&#1084;&#1077;_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ProkofevaVV.ROA\Downloads\&#1055;&#1088;&#1080;&#1083;&#1086;&#1078;&#1077;&#1085;&#1080;&#1077;_7_&#1082;_&#1089;&#1077;&#1083;&#1100;&#1089;&#1082;&#1086;&#1081;_&#1087;&#1088;&#1086;&#1075;&#1088;&#1072;&#1084;&#1084;&#1077;_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C:\Users\ProkofevaVV.ROA\Downloads\&#1055;&#1088;&#1080;&#1083;&#1086;&#1078;&#1077;&#1085;&#1080;&#1077;_7_&#1082;_&#1089;&#1077;&#1083;&#1100;&#1089;&#1082;&#1086;&#1081;_&#1087;&#1088;&#1086;&#1075;&#1088;&#1072;&#1084;&#1084;&#1077;_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ProkofevaVV.ROA\Downloads\&#1055;&#1088;&#1080;&#1083;&#1086;&#1078;&#1077;&#1085;&#1080;&#1077;_7_&#1082;_&#1089;&#1077;&#1083;&#1100;&#1089;&#1082;&#1086;&#1081;_&#1087;&#1088;&#1086;&#1075;&#1088;&#1072;&#1084;&#1084;&#1077;_.DOC" TargetMode="External"/><Relationship Id="rId14" Type="http://schemas.openxmlformats.org/officeDocument/2006/relationships/hyperlink" Target="file:///C:\Users\ProkofevaVV.ROA\Downloads\&#1055;&#1088;&#1080;&#1083;&#1086;&#1078;&#1077;&#1085;&#1080;&#1077;_7_&#1082;_&#1089;&#1077;&#1083;&#1100;&#1089;&#1082;&#1086;&#1081;_&#1087;&#1088;&#1086;&#1075;&#1088;&#1072;&#1084;&#1084;&#1077;_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2021-10-11T07:22:00Z</dcterms:created>
  <dcterms:modified xsi:type="dcterms:W3CDTF">2021-10-11T07:22:00Z</dcterms:modified>
</cp:coreProperties>
</file>